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napToGrid/>
          <w:spacing w:val="0"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eastAsia="zh-CN"/>
        </w:rPr>
        <w:t>洛阳市知识产权保护中心</w:t>
      </w:r>
      <w:r>
        <w:rPr>
          <w:rFonts w:hint="eastAsia" w:ascii="宋体" w:hAnsi="宋体" w:eastAsia="宋体" w:cs="宋体"/>
          <w:b/>
          <w:bCs w:val="0"/>
          <w:snapToGrid/>
          <w:spacing w:val="0"/>
          <w:kern w:val="2"/>
          <w:sz w:val="44"/>
          <w:szCs w:val="44"/>
          <w:lang w:eastAsia="zh-CN"/>
        </w:rPr>
        <w:t>专利权转让报备表</w:t>
      </w:r>
    </w:p>
    <w:p>
      <w:pPr>
        <w:spacing w:line="89" w:lineRule="auto"/>
        <w:rPr>
          <w:rFonts w:ascii="Arial"/>
          <w:sz w:val="2"/>
        </w:rPr>
      </w:pPr>
    </w:p>
    <w:tbl>
      <w:tblPr>
        <w:tblStyle w:val="5"/>
        <w:tblW w:w="87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129"/>
        <w:gridCol w:w="2130"/>
        <w:gridCol w:w="2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spacing w:val="0"/>
                <w:kern w:val="2"/>
                <w:sz w:val="28"/>
                <w:szCs w:val="28"/>
                <w:lang w:eastAsia="zh-CN"/>
              </w:rPr>
              <w:t>报备单位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1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联系电话</w:t>
            </w: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预审案件号</w:t>
            </w:r>
          </w:p>
        </w:tc>
        <w:tc>
          <w:tcPr>
            <w:tcW w:w="21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专利申请号</w:t>
            </w: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专利申请日</w:t>
            </w: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专利权转移登记生效日</w:t>
            </w: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名称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转让人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转让人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受让人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受让人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1" w:hRule="atLeast"/>
          <w:jc w:val="center"/>
        </w:trPr>
        <w:tc>
          <w:tcPr>
            <w:tcW w:w="877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转让理由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（请陈述充分的转让理由，并提供相关材料）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6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（报备单位公章）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年  月  日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righ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</w:t>
            </w: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备注：请将表格信息填写完整，扫描版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lang w:val="en-US" w:eastAsia="zh-CN"/>
        </w:rPr>
        <w:t>、word版及相关材料同步发送至邮箱lyipbhzx@163.com</w:t>
      </w:r>
    </w:p>
    <w:sectPr>
      <w:pgSz w:w="11906" w:h="16839"/>
      <w:pgMar w:top="1431" w:right="1474" w:bottom="1429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mQ5MDIwNzNiNzhlMGI5MzJlZDZhNGNjMThhMTcifQ=="/>
  </w:docVars>
  <w:rsids>
    <w:rsidRoot w:val="00000000"/>
    <w:rsid w:val="02B90388"/>
    <w:rsid w:val="1B707488"/>
    <w:rsid w:val="23D27490"/>
    <w:rsid w:val="28CD164F"/>
    <w:rsid w:val="325F308C"/>
    <w:rsid w:val="32B160CC"/>
    <w:rsid w:val="3CE43E7F"/>
    <w:rsid w:val="3EB07A18"/>
    <w:rsid w:val="55BF2FE8"/>
    <w:rsid w:val="5EF774BE"/>
    <w:rsid w:val="6F5778B8"/>
    <w:rsid w:val="7BA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162</Characters>
  <Lines>0</Lines>
  <Paragraphs>0</Paragraphs>
  <TotalTime>106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2024-05-28T09:01:00Z</dcterms:created>
  <dc:creator>Administrator</dc:creator>
  <cp:lastModifiedBy>刘智高</cp:lastModifiedBy>
  <cp:lastPrinted>2024-06-03T01:13:00Z</cp:lastPrinted>
  <dcterms:modified xsi:type="dcterms:W3CDTF">2024-06-07T07:49:20Z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EF5FCD6F3F8E462ABD965B014882A79C_12</vt:lpwstr>
  </property>
</Properties>
</file>